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164"/>
        <w:tblW w:w="0" w:type="auto"/>
        <w:tblLook w:val="04A0"/>
      </w:tblPr>
      <w:tblGrid>
        <w:gridCol w:w="2802"/>
        <w:gridCol w:w="5103"/>
        <w:gridCol w:w="2701"/>
      </w:tblGrid>
      <w:tr w:rsidR="00E91C68" w:rsidRPr="00714020" w:rsidTr="00930225">
        <w:tc>
          <w:tcPr>
            <w:tcW w:w="2802" w:type="dxa"/>
          </w:tcPr>
          <w:p w:rsidR="00E91C68" w:rsidRPr="00714020" w:rsidRDefault="00E91C68" w:rsidP="00930225">
            <w:pPr>
              <w:rPr>
                <w:sz w:val="24"/>
                <w:szCs w:val="24"/>
              </w:rPr>
            </w:pPr>
            <w:r w:rsidRPr="00714020">
              <w:rPr>
                <w:sz w:val="24"/>
                <w:szCs w:val="24"/>
              </w:rPr>
              <w:t>N°</w:t>
            </w:r>
            <w:r w:rsidR="00533118">
              <w:rPr>
                <w:sz w:val="24"/>
                <w:szCs w:val="24"/>
              </w:rPr>
              <w:t>2</w:t>
            </w:r>
            <w:r w:rsidRPr="00714020">
              <w:rPr>
                <w:sz w:val="24"/>
                <w:szCs w:val="24"/>
              </w:rPr>
              <w:t xml:space="preserve">               Classe :</w:t>
            </w:r>
          </w:p>
        </w:tc>
        <w:tc>
          <w:tcPr>
            <w:tcW w:w="5103" w:type="dxa"/>
          </w:tcPr>
          <w:p w:rsidR="00E91C68" w:rsidRPr="00E77FA5" w:rsidRDefault="00E91C68" w:rsidP="00930225">
            <w:pPr>
              <w:jc w:val="center"/>
              <w:rPr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Reproduction sexuée et conditions du milieu</w:t>
            </w:r>
            <w:r w:rsidRPr="00714020">
              <w:rPr>
                <w:sz w:val="36"/>
                <w:szCs w:val="36"/>
              </w:rPr>
              <w:t>.</w:t>
            </w:r>
          </w:p>
        </w:tc>
        <w:tc>
          <w:tcPr>
            <w:tcW w:w="2701" w:type="dxa"/>
          </w:tcPr>
          <w:p w:rsidR="00E91C68" w:rsidRPr="00714020" w:rsidRDefault="00E91C68" w:rsidP="00930225">
            <w:pPr>
              <w:rPr>
                <w:sz w:val="24"/>
                <w:szCs w:val="24"/>
              </w:rPr>
            </w:pPr>
            <w:r w:rsidRPr="00714020">
              <w:rPr>
                <w:sz w:val="24"/>
                <w:szCs w:val="24"/>
              </w:rPr>
              <w:t>Nom :</w:t>
            </w:r>
          </w:p>
        </w:tc>
      </w:tr>
    </w:tbl>
    <w:p w:rsidR="00E91C68" w:rsidRDefault="00E91C68" w:rsidP="007C660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E03E55" w:rsidRDefault="000D5492" w:rsidP="007C6609">
      <w:pPr>
        <w:rPr>
          <w:rFonts w:ascii="Verdana" w:hAnsi="Verdana"/>
          <w:b/>
          <w:bCs/>
          <w:color w:val="FF0000"/>
          <w:sz w:val="28"/>
          <w:szCs w:val="28"/>
          <w:u w:val="single"/>
        </w:rPr>
      </w:pPr>
      <w:r w:rsidRPr="000D5492">
        <w:rPr>
          <w:rFonts w:ascii="Verdana" w:hAnsi="Verdana"/>
          <w:b/>
          <w:bCs/>
          <w:color w:val="FF0000"/>
          <w:sz w:val="28"/>
          <w:szCs w:val="28"/>
          <w:u w:val="single"/>
        </w:rPr>
        <w:t>Le vocabulaire.</w:t>
      </w:r>
    </w:p>
    <w:p w:rsidR="000D5492" w:rsidRPr="000D5492" w:rsidRDefault="000D5492" w:rsidP="007C6609">
      <w:pPr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0D5492" w:rsidRPr="000D5492" w:rsidRDefault="000D5492" w:rsidP="007C6609">
      <w:pPr>
        <w:rPr>
          <w:rFonts w:ascii="Verdana" w:hAnsi="Verdana"/>
          <w:bCs/>
        </w:rPr>
      </w:pPr>
      <w:r w:rsidRPr="000D5492">
        <w:rPr>
          <w:rFonts w:ascii="Verdana" w:hAnsi="Verdana"/>
          <w:b/>
          <w:bCs/>
        </w:rPr>
        <w:t>Fécondité</w:t>
      </w:r>
      <w:r w:rsidRPr="000D5492">
        <w:rPr>
          <w:rFonts w:ascii="Verdana" w:hAnsi="Verdana"/>
          <w:bCs/>
        </w:rPr>
        <w:t> : nombre moyen de descendants par portée.</w:t>
      </w:r>
    </w:p>
    <w:p w:rsidR="000D5492" w:rsidRPr="000D5492" w:rsidRDefault="000D5492" w:rsidP="007C6609">
      <w:pPr>
        <w:rPr>
          <w:rFonts w:ascii="Verdana" w:hAnsi="Verdana"/>
          <w:bCs/>
        </w:rPr>
      </w:pPr>
      <w:r w:rsidRPr="000D5492">
        <w:rPr>
          <w:rFonts w:ascii="Verdana" w:hAnsi="Verdana"/>
          <w:b/>
          <w:bCs/>
        </w:rPr>
        <w:t>Ovipare</w:t>
      </w:r>
      <w:r w:rsidRPr="000D5492">
        <w:rPr>
          <w:rFonts w:ascii="Verdana" w:hAnsi="Verdana"/>
          <w:bCs/>
        </w:rPr>
        <w:t> : espèce dont la femelle pond des œufs</w:t>
      </w:r>
    </w:p>
    <w:p w:rsidR="000D5492" w:rsidRDefault="000D5492" w:rsidP="007C6609">
      <w:pPr>
        <w:rPr>
          <w:rFonts w:ascii="Verdana" w:hAnsi="Verdana"/>
          <w:bCs/>
        </w:rPr>
      </w:pPr>
      <w:r w:rsidRPr="000D5492">
        <w:rPr>
          <w:rFonts w:ascii="Verdana" w:hAnsi="Verdana"/>
          <w:b/>
          <w:bCs/>
        </w:rPr>
        <w:t>Vivipare </w:t>
      </w:r>
      <w:r w:rsidRPr="000D5492">
        <w:rPr>
          <w:rFonts w:ascii="Verdana" w:hAnsi="Verdana"/>
          <w:bCs/>
        </w:rPr>
        <w:t>: espèce dont l’embryon se développe à l’intérieur du corps de la femelle.</w:t>
      </w:r>
    </w:p>
    <w:p w:rsidR="000D5492" w:rsidRPr="000D5492" w:rsidRDefault="000D5492" w:rsidP="007C6609">
      <w:pPr>
        <w:rPr>
          <w:rFonts w:ascii="Verdana" w:hAnsi="Verdana"/>
          <w:bCs/>
        </w:rPr>
      </w:pPr>
    </w:p>
    <w:p w:rsidR="00E03E55" w:rsidRDefault="00E03E55" w:rsidP="007C6609">
      <w:pPr>
        <w:rPr>
          <w:rFonts w:ascii="Verdana" w:hAnsi="Verdana"/>
          <w:b/>
          <w:bCs/>
          <w:color w:val="FF0000"/>
          <w:sz w:val="28"/>
          <w:szCs w:val="28"/>
          <w:u w:val="single"/>
        </w:rPr>
      </w:pPr>
      <w:r w:rsidRPr="00E03E55">
        <w:rPr>
          <w:rFonts w:ascii="Verdana" w:hAnsi="Verdana"/>
          <w:b/>
          <w:bCs/>
          <w:color w:val="FF0000"/>
          <w:sz w:val="28"/>
          <w:szCs w:val="28"/>
          <w:u w:val="single"/>
        </w:rPr>
        <w:t>I Relation entre les sources alimentaires et</w:t>
      </w:r>
      <w:r>
        <w:rPr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Pr="00E03E55">
        <w:rPr>
          <w:rFonts w:ascii="Verdana" w:hAnsi="Verdana"/>
          <w:b/>
          <w:bCs/>
          <w:color w:val="FF0000"/>
          <w:sz w:val="28"/>
          <w:szCs w:val="28"/>
          <w:u w:val="single"/>
        </w:rPr>
        <w:t>la reproduction sexuée</w:t>
      </w:r>
    </w:p>
    <w:p w:rsidR="0098730B" w:rsidRDefault="0098730B" w:rsidP="007C6609">
      <w:pPr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98730B" w:rsidRDefault="0098730B" w:rsidP="007C6609">
      <w:pPr>
        <w:rPr>
          <w:rFonts w:ascii="Verdana" w:hAnsi="Verdana"/>
          <w:b/>
          <w:bCs/>
        </w:rPr>
      </w:pPr>
      <w:r w:rsidRPr="000D5492">
        <w:rPr>
          <w:rFonts w:ascii="Verdana" w:hAnsi="Verdana"/>
          <w:b/>
          <w:bCs/>
        </w:rPr>
        <w:t>Le sanglier</w:t>
      </w:r>
    </w:p>
    <w:p w:rsidR="00F12C52" w:rsidRPr="000D5492" w:rsidRDefault="00F12C52" w:rsidP="007C6609">
      <w:pPr>
        <w:rPr>
          <w:rFonts w:ascii="Verdana" w:hAnsi="Verdana"/>
          <w:b/>
          <w:bCs/>
        </w:rPr>
      </w:pPr>
    </w:p>
    <w:p w:rsidR="000D5492" w:rsidRDefault="0098730B" w:rsidP="007C6609">
      <w:pPr>
        <w:rPr>
          <w:rFonts w:ascii="Verdana" w:hAnsi="Verdana"/>
          <w:bCs/>
        </w:rPr>
      </w:pPr>
      <w:r w:rsidRPr="0098730B">
        <w:rPr>
          <w:rFonts w:ascii="Verdana" w:hAnsi="Verdana"/>
          <w:bCs/>
        </w:rPr>
        <w:t>Quelle est le régime alimentaire du sanglier ?</w:t>
      </w:r>
    </w:p>
    <w:p w:rsidR="00F12C52" w:rsidRDefault="00F12C52" w:rsidP="007C6609">
      <w:pPr>
        <w:rPr>
          <w:rFonts w:ascii="Verdana" w:hAnsi="Verdana"/>
          <w:bCs/>
        </w:rPr>
      </w:pPr>
    </w:p>
    <w:p w:rsidR="0098730B" w:rsidRDefault="0098730B" w:rsidP="007C6609">
      <w:pPr>
        <w:rPr>
          <w:rFonts w:ascii="Verdana" w:hAnsi="Verdana"/>
          <w:bCs/>
        </w:rPr>
      </w:pPr>
      <w:r>
        <w:rPr>
          <w:rFonts w:ascii="Verdana" w:hAnsi="Verdana"/>
          <w:bCs/>
        </w:rPr>
        <w:t>Que peut –on conclure de ce</w:t>
      </w:r>
      <w:r w:rsidR="00C73210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document</w:t>
      </w:r>
      <w:r w:rsidR="00C73210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> ?</w:t>
      </w:r>
    </w:p>
    <w:p w:rsidR="0098730B" w:rsidRPr="0098730B" w:rsidRDefault="0098730B" w:rsidP="007C6609">
      <w:pPr>
        <w:rPr>
          <w:rFonts w:ascii="Verdana" w:hAnsi="Verdana"/>
          <w:bCs/>
        </w:rPr>
      </w:pPr>
    </w:p>
    <w:p w:rsidR="00E03E55" w:rsidRDefault="00E03E55" w:rsidP="007C6609">
      <w:pPr>
        <w:rPr>
          <w:rFonts w:ascii="Verdana" w:hAnsi="Verdana"/>
          <w:b/>
          <w:bCs/>
          <w:color w:val="FF0000"/>
          <w:sz w:val="28"/>
          <w:szCs w:val="28"/>
          <w:u w:val="single"/>
        </w:rPr>
      </w:pPr>
      <w:r>
        <w:rPr>
          <w:rFonts w:ascii="Verdana" w:hAnsi="Verdana"/>
          <w:b/>
          <w:bCs/>
          <w:color w:val="FF0000"/>
          <w:sz w:val="28"/>
          <w:szCs w:val="28"/>
          <w:u w:val="single"/>
        </w:rPr>
        <w:t>II Les conditions de vie et reproduction sexuée.</w:t>
      </w:r>
    </w:p>
    <w:p w:rsidR="0098730B" w:rsidRDefault="0098730B" w:rsidP="007C6609">
      <w:pPr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98730B" w:rsidRDefault="0098730B" w:rsidP="007C6609">
      <w:pPr>
        <w:rPr>
          <w:rFonts w:ascii="Verdana" w:hAnsi="Verdana"/>
          <w:bCs/>
        </w:rPr>
      </w:pPr>
      <w:r w:rsidRPr="0098730B">
        <w:rPr>
          <w:rFonts w:ascii="Verdana" w:hAnsi="Verdana"/>
          <w:bCs/>
        </w:rPr>
        <w:t>Comparez les modalités de différents types de reproduction sexuée.</w:t>
      </w:r>
    </w:p>
    <w:p w:rsidR="0098730B" w:rsidRDefault="0098730B" w:rsidP="007C6609">
      <w:pPr>
        <w:rPr>
          <w:rFonts w:ascii="Verdana" w:hAnsi="Verdana"/>
          <w:bCs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98730B" w:rsidTr="0098730B">
        <w:tc>
          <w:tcPr>
            <w:tcW w:w="2651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1" w:type="dxa"/>
          </w:tcPr>
          <w:p w:rsidR="0098730B" w:rsidRDefault="003E0791" w:rsidP="000D549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Sanglier</w:t>
            </w:r>
          </w:p>
        </w:tc>
        <w:tc>
          <w:tcPr>
            <w:tcW w:w="2652" w:type="dxa"/>
          </w:tcPr>
          <w:p w:rsidR="0098730B" w:rsidRDefault="003E0791" w:rsidP="000D549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Merle noir</w:t>
            </w:r>
          </w:p>
        </w:tc>
        <w:tc>
          <w:tcPr>
            <w:tcW w:w="2652" w:type="dxa"/>
          </w:tcPr>
          <w:p w:rsidR="0098730B" w:rsidRDefault="0098730B" w:rsidP="000D549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Grenouille rousse.</w:t>
            </w:r>
          </w:p>
        </w:tc>
      </w:tr>
      <w:tr w:rsidR="0098730B" w:rsidTr="0098730B">
        <w:tc>
          <w:tcPr>
            <w:tcW w:w="2651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Milieu de reproduction</w:t>
            </w:r>
          </w:p>
          <w:p w:rsidR="00F12C52" w:rsidRDefault="00F12C52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1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2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2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</w:tr>
      <w:tr w:rsidR="0098730B" w:rsidTr="0098730B">
        <w:tc>
          <w:tcPr>
            <w:tcW w:w="2651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Lieu de fécondation</w:t>
            </w:r>
          </w:p>
        </w:tc>
        <w:tc>
          <w:tcPr>
            <w:tcW w:w="2651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  <w:p w:rsidR="000D5492" w:rsidRDefault="000D5492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2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2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</w:tr>
      <w:tr w:rsidR="0098730B" w:rsidTr="0098730B">
        <w:tc>
          <w:tcPr>
            <w:tcW w:w="2651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Nombre de descendants</w:t>
            </w:r>
          </w:p>
        </w:tc>
        <w:tc>
          <w:tcPr>
            <w:tcW w:w="2651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2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2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</w:tr>
      <w:tr w:rsidR="0098730B" w:rsidTr="0098730B">
        <w:tc>
          <w:tcPr>
            <w:tcW w:w="2651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Protections de l’embryon</w:t>
            </w:r>
          </w:p>
          <w:p w:rsidR="00F12C52" w:rsidRDefault="00F12C52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1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2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2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</w:tr>
      <w:tr w:rsidR="0098730B" w:rsidTr="0098730B">
        <w:tc>
          <w:tcPr>
            <w:tcW w:w="2651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Taux de perte</w:t>
            </w:r>
          </w:p>
          <w:p w:rsidR="00F12C52" w:rsidRDefault="00F12C52" w:rsidP="007C6609">
            <w:pPr>
              <w:rPr>
                <w:rFonts w:ascii="Verdana" w:hAnsi="Verdana"/>
                <w:bCs/>
              </w:rPr>
            </w:pPr>
          </w:p>
          <w:p w:rsidR="00F12C52" w:rsidRDefault="00F12C52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1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  <w:p w:rsidR="000D5492" w:rsidRDefault="000D5492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2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2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</w:tr>
      <w:tr w:rsidR="0098730B" w:rsidTr="0098730B">
        <w:tc>
          <w:tcPr>
            <w:tcW w:w="2651" w:type="dxa"/>
          </w:tcPr>
          <w:p w:rsidR="0098730B" w:rsidRDefault="00015AAF" w:rsidP="007C6609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Cause</w:t>
            </w:r>
            <w:r w:rsidR="0098730B">
              <w:rPr>
                <w:rFonts w:ascii="Verdana" w:hAnsi="Verdana"/>
                <w:bCs/>
              </w:rPr>
              <w:t xml:space="preserve"> des pertes</w:t>
            </w:r>
          </w:p>
        </w:tc>
        <w:tc>
          <w:tcPr>
            <w:tcW w:w="2651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  <w:p w:rsidR="000D5492" w:rsidRDefault="000D5492" w:rsidP="007C6609">
            <w:pPr>
              <w:rPr>
                <w:rFonts w:ascii="Verdana" w:hAnsi="Verdana"/>
                <w:bCs/>
              </w:rPr>
            </w:pPr>
          </w:p>
          <w:p w:rsidR="000D5492" w:rsidRDefault="000D5492" w:rsidP="007C6609">
            <w:pPr>
              <w:rPr>
                <w:rFonts w:ascii="Verdana" w:hAnsi="Verdana"/>
                <w:bCs/>
              </w:rPr>
            </w:pPr>
          </w:p>
          <w:p w:rsidR="000D5492" w:rsidRDefault="000D5492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2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  <w:tc>
          <w:tcPr>
            <w:tcW w:w="2652" w:type="dxa"/>
          </w:tcPr>
          <w:p w:rsidR="0098730B" w:rsidRDefault="0098730B" w:rsidP="007C6609">
            <w:pPr>
              <w:rPr>
                <w:rFonts w:ascii="Verdana" w:hAnsi="Verdana"/>
                <w:bCs/>
              </w:rPr>
            </w:pPr>
          </w:p>
        </w:tc>
      </w:tr>
    </w:tbl>
    <w:p w:rsidR="007C6609" w:rsidRDefault="007C6609" w:rsidP="007C6609">
      <w:pPr>
        <w:rPr>
          <w:rFonts w:ascii="Verdana" w:hAnsi="Verdana"/>
          <w:b/>
          <w:bCs/>
          <w:u w:val="single"/>
        </w:rPr>
      </w:pPr>
    </w:p>
    <w:p w:rsidR="007C6609" w:rsidRDefault="00E03E55" w:rsidP="000D5492">
      <w:pPr>
        <w:rPr>
          <w:rFonts w:ascii="Verdana" w:hAnsi="Verdana"/>
          <w:b/>
          <w:bCs/>
          <w:color w:val="FF0000"/>
          <w:u w:val="single"/>
        </w:rPr>
      </w:pPr>
      <w:r w:rsidRPr="00E03E55">
        <w:rPr>
          <w:rFonts w:ascii="Verdana" w:hAnsi="Verdana"/>
          <w:b/>
          <w:bCs/>
          <w:color w:val="FF0000"/>
          <w:u w:val="single"/>
        </w:rPr>
        <w:t>Conclusion.</w:t>
      </w:r>
    </w:p>
    <w:p w:rsidR="00F12C52" w:rsidRPr="00F12C52" w:rsidRDefault="00F12C52" w:rsidP="000D5492">
      <w:pPr>
        <w:rPr>
          <w:rFonts w:ascii="Verdana" w:hAnsi="Verdana"/>
          <w:color w:val="FF0000"/>
          <w:sz w:val="28"/>
          <w:szCs w:val="28"/>
          <w:u w:val="single"/>
        </w:rPr>
      </w:pPr>
    </w:p>
    <w:p w:rsidR="000D5492" w:rsidRPr="00F12C52" w:rsidRDefault="000D5492" w:rsidP="000D5492">
      <w:pPr>
        <w:rPr>
          <w:rFonts w:ascii="Verdana" w:hAnsi="Verdana"/>
          <w:sz w:val="28"/>
          <w:szCs w:val="28"/>
        </w:rPr>
      </w:pPr>
      <w:r w:rsidRPr="00F12C52">
        <w:rPr>
          <w:rFonts w:ascii="Verdana" w:hAnsi="Verdana"/>
          <w:sz w:val="28"/>
          <w:szCs w:val="28"/>
        </w:rPr>
        <w:t>En milieu aquatique, la fécondation est en général externe avec production de nombreuses cellules œufs. Les pertes sont nombreuses.</w:t>
      </w:r>
    </w:p>
    <w:p w:rsidR="000D5492" w:rsidRPr="00F12C52" w:rsidRDefault="000D5492" w:rsidP="000D5492">
      <w:pPr>
        <w:rPr>
          <w:rFonts w:ascii="Verdana" w:hAnsi="Verdana"/>
          <w:sz w:val="28"/>
          <w:szCs w:val="28"/>
        </w:rPr>
      </w:pPr>
      <w:r w:rsidRPr="00F12C52">
        <w:rPr>
          <w:rFonts w:ascii="Verdana" w:hAnsi="Verdana"/>
          <w:sz w:val="28"/>
          <w:szCs w:val="28"/>
        </w:rPr>
        <w:t>En milieu terrestre, la fécondation est en général interne et le nombre de cellules œufs est plus restreint.</w:t>
      </w:r>
    </w:p>
    <w:p w:rsidR="000D5492" w:rsidRPr="00F12C52" w:rsidRDefault="000D5492" w:rsidP="000D5492">
      <w:pPr>
        <w:rPr>
          <w:rFonts w:ascii="Verdana" w:hAnsi="Verdana"/>
          <w:sz w:val="28"/>
          <w:szCs w:val="28"/>
        </w:rPr>
      </w:pPr>
      <w:r w:rsidRPr="00F12C52">
        <w:rPr>
          <w:rFonts w:ascii="Verdana" w:hAnsi="Verdana"/>
          <w:sz w:val="28"/>
          <w:szCs w:val="28"/>
        </w:rPr>
        <w:t>Les protections supplémentaires favorisent leur survie.</w:t>
      </w:r>
    </w:p>
    <w:p w:rsidR="000D5492" w:rsidRPr="00F12C52" w:rsidRDefault="000D5492" w:rsidP="000D5492">
      <w:pPr>
        <w:rPr>
          <w:sz w:val="28"/>
          <w:szCs w:val="28"/>
        </w:rPr>
      </w:pPr>
      <w:r w:rsidRPr="00F12C52">
        <w:rPr>
          <w:rFonts w:ascii="Verdana" w:hAnsi="Verdana"/>
          <w:sz w:val="28"/>
          <w:szCs w:val="28"/>
        </w:rPr>
        <w:t xml:space="preserve">Les ressources alimentaires disponibles influent sur la fécondité. </w:t>
      </w:r>
    </w:p>
    <w:p w:rsidR="00776504" w:rsidRDefault="00776504" w:rsidP="007C6609"/>
    <w:p w:rsidR="00E91C68" w:rsidRDefault="00E91C68" w:rsidP="007C6609"/>
    <w:sectPr w:rsidR="00E91C68" w:rsidSect="00E91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6609"/>
    <w:rsid w:val="00015AAF"/>
    <w:rsid w:val="000464B3"/>
    <w:rsid w:val="000D5492"/>
    <w:rsid w:val="0031001B"/>
    <w:rsid w:val="003E0791"/>
    <w:rsid w:val="00533118"/>
    <w:rsid w:val="005351D1"/>
    <w:rsid w:val="006562FD"/>
    <w:rsid w:val="00776504"/>
    <w:rsid w:val="007B3533"/>
    <w:rsid w:val="007C6609"/>
    <w:rsid w:val="0098730B"/>
    <w:rsid w:val="00C73210"/>
    <w:rsid w:val="00E03E55"/>
    <w:rsid w:val="00E91C68"/>
    <w:rsid w:val="00F12C52"/>
    <w:rsid w:val="00F9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1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49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Moi</cp:lastModifiedBy>
  <cp:revision>5</cp:revision>
  <dcterms:created xsi:type="dcterms:W3CDTF">2016-09-06T08:05:00Z</dcterms:created>
  <dcterms:modified xsi:type="dcterms:W3CDTF">2017-09-12T14:30:00Z</dcterms:modified>
</cp:coreProperties>
</file>